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28" w:rsidRPr="00B96FE3" w:rsidRDefault="00D179BE" w:rsidP="0099693D">
      <w:pPr>
        <w:spacing w:line="240" w:lineRule="auto"/>
        <w:rPr>
          <w:b/>
          <w:color w:val="464444"/>
          <w:sz w:val="28"/>
          <w:shd w:val="clear" w:color="auto" w:fill="FFFFFF"/>
        </w:rPr>
      </w:pPr>
      <w:r w:rsidRPr="00B96FE3">
        <w:rPr>
          <w:b/>
          <w:noProof/>
          <w:color w:val="464444"/>
          <w:sz w:val="28"/>
          <w:lang w:eastAsia="el-G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-257176</wp:posOffset>
                </wp:positionV>
                <wp:extent cx="5476875" cy="2276475"/>
                <wp:effectExtent l="114300" t="95250" r="123825" b="161925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2276475"/>
                        </a:xfrm>
                        <a:prstGeom prst="roundRect">
                          <a:avLst>
                            <a:gd name="adj" fmla="val 27268"/>
                          </a:avLst>
                        </a:prstGeom>
                        <a:noFill/>
                        <a:ln w="76200">
                          <a:solidFill>
                            <a:srgbClr val="00B0F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86A69" id="Στρογγυλεμένο ορθογώνιο 2" o:spid="_x0000_s1026" style="position:absolute;margin-left:-20.25pt;margin-top:-20.25pt;width:431.25pt;height:179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" filled="f" strokecolor="#00b0f0" strokeweight="6pt">
                <v:stroke joinstyle="miter"/>
                <v:shadow on="t" color="black" opacity="20971f" offset="0,2.2pt"/>
              </v:roundrect>
            </w:pict>
          </mc:Fallback>
        </mc:AlternateContent>
      </w:r>
      <w:r w:rsidR="00F27528" w:rsidRPr="00B96FE3">
        <w:rPr>
          <w:b/>
          <w:color w:val="464444"/>
          <w:sz w:val="28"/>
          <w:shd w:val="clear" w:color="auto" w:fill="FFFFFF"/>
        </w:rPr>
        <w:t>Ο καταναλωτής ΔΕΝ έχει υποχρέωση να πληρώσει εάν δεν λάβει</w:t>
      </w:r>
      <w:r w:rsidRPr="00B96FE3">
        <w:rPr>
          <w:b/>
          <w:color w:val="464444"/>
          <w:sz w:val="28"/>
          <w:shd w:val="clear" w:color="auto" w:fill="FFFFFF"/>
        </w:rPr>
        <w:br/>
      </w:r>
      <w:r w:rsidR="00F27528" w:rsidRPr="00B96FE3">
        <w:rPr>
          <w:b/>
          <w:color w:val="464444"/>
          <w:sz w:val="28"/>
          <w:shd w:val="clear" w:color="auto" w:fill="FFFFFF"/>
        </w:rPr>
        <w:t>το νόμιμο παραστατικό στοιχείο (ΑΠΟΔΕΙΞΗ−ΤΙΜΟΛΟΓΙΟ).</w:t>
      </w:r>
    </w:p>
    <w:p w:rsidR="00F27528" w:rsidRPr="00B96FE3" w:rsidRDefault="00B96FE3" w:rsidP="0099693D">
      <w:pPr>
        <w:spacing w:line="240" w:lineRule="auto"/>
        <w:rPr>
          <w:b/>
          <w:color w:val="464444"/>
          <w:sz w:val="28"/>
          <w:shd w:val="clear" w:color="auto" w:fill="FFFFFF"/>
        </w:rPr>
      </w:pPr>
      <w:r w:rsidRPr="00B96FE3">
        <w:rPr>
          <w:b/>
          <w:noProof/>
          <w:sz w:val="28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159385</wp:posOffset>
            </wp:positionV>
            <wp:extent cx="1139190" cy="1139190"/>
            <wp:effectExtent l="0" t="0" r="3810" b="381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528" w:rsidRPr="00B96FE3">
        <w:rPr>
          <w:b/>
          <w:color w:val="464444"/>
          <w:sz w:val="28"/>
          <w:shd w:val="clear" w:color="auto" w:fill="FFFFFF"/>
        </w:rPr>
        <w:t xml:space="preserve">Το κατάστημα διαθέτει εγκεκριμένο </w:t>
      </w:r>
      <w:r>
        <w:rPr>
          <w:b/>
          <w:color w:val="464444"/>
          <w:sz w:val="28"/>
          <w:shd w:val="clear" w:color="auto" w:fill="FFFFFF"/>
        </w:rPr>
        <w:br/>
      </w:r>
      <w:r w:rsidR="00F27528" w:rsidRPr="00B96FE3">
        <w:rPr>
          <w:b/>
          <w:color w:val="464444"/>
          <w:sz w:val="28"/>
          <w:shd w:val="clear" w:color="auto" w:fill="FFFFFF"/>
        </w:rPr>
        <w:t xml:space="preserve">τερματικό αποδοχής καρτών </w:t>
      </w:r>
      <w:r w:rsidR="00F27528" w:rsidRPr="00B96FE3">
        <w:rPr>
          <w:b/>
          <w:color w:val="464444"/>
          <w:sz w:val="28"/>
          <w:shd w:val="clear" w:color="auto" w:fill="FFFFFF"/>
          <w:lang w:val="en-US"/>
        </w:rPr>
        <w:t>POS</w:t>
      </w:r>
    </w:p>
    <w:p w:rsidR="00A26D19" w:rsidRPr="00B96FE3" w:rsidRDefault="00F27528" w:rsidP="0099693D">
      <w:pPr>
        <w:spacing w:line="240" w:lineRule="auto"/>
        <w:rPr>
          <w:b/>
          <w:color w:val="464444"/>
          <w:sz w:val="28"/>
          <w:shd w:val="clear" w:color="auto" w:fill="FFFFFF"/>
          <w:lang w:val="en-US"/>
        </w:rPr>
      </w:pPr>
      <w:r w:rsidRPr="00B96FE3">
        <w:rPr>
          <w:b/>
          <w:color w:val="464444"/>
          <w:sz w:val="28"/>
          <w:shd w:val="clear" w:color="auto" w:fill="FFFFFF"/>
          <w:lang w:val="en-US"/>
        </w:rPr>
        <w:t>Consumer is not obliged to pay if the notice of</w:t>
      </w:r>
      <w:r w:rsidR="00B96FE3">
        <w:rPr>
          <w:b/>
          <w:color w:val="464444"/>
          <w:sz w:val="28"/>
          <w:shd w:val="clear" w:color="auto" w:fill="FFFFFF"/>
          <w:lang w:val="en-US"/>
        </w:rPr>
        <w:br/>
      </w:r>
      <w:r w:rsidRPr="00B96FE3">
        <w:rPr>
          <w:b/>
          <w:color w:val="464444"/>
          <w:sz w:val="28"/>
          <w:shd w:val="clear" w:color="auto" w:fill="FFFFFF"/>
          <w:lang w:val="en-US"/>
        </w:rPr>
        <w:t xml:space="preserve">payment has not been </w:t>
      </w:r>
      <w:r w:rsidR="00B96FE3">
        <w:rPr>
          <w:b/>
          <w:color w:val="464444"/>
          <w:sz w:val="28"/>
          <w:shd w:val="clear" w:color="auto" w:fill="FFFFFF"/>
          <w:lang w:val="en-US"/>
        </w:rPr>
        <w:t>received (RECEIPT</w:t>
      </w:r>
      <w:r w:rsidRPr="00B96FE3">
        <w:rPr>
          <w:b/>
          <w:color w:val="464444"/>
          <w:sz w:val="28"/>
          <w:shd w:val="clear" w:color="auto" w:fill="FFFFFF"/>
          <w:lang w:val="en-US"/>
        </w:rPr>
        <w:t>−INVOICE)</w:t>
      </w:r>
      <w:r w:rsidR="0099693D" w:rsidRPr="00B96FE3">
        <w:rPr>
          <w:b/>
          <w:noProof/>
          <w:sz w:val="28"/>
          <w:lang w:val="en-US" w:eastAsia="el-GR"/>
        </w:rPr>
        <w:t xml:space="preserve"> </w:t>
      </w:r>
    </w:p>
    <w:p w:rsidR="00F27528" w:rsidRDefault="00F27528" w:rsidP="0099693D">
      <w:pPr>
        <w:spacing w:line="240" w:lineRule="auto"/>
        <w:rPr>
          <w:b/>
          <w:color w:val="464444"/>
          <w:sz w:val="28"/>
          <w:shd w:val="clear" w:color="auto" w:fill="FFFFFF"/>
          <w:lang w:val="en-US"/>
        </w:rPr>
      </w:pPr>
      <w:r w:rsidRPr="00B96FE3">
        <w:rPr>
          <w:b/>
          <w:color w:val="464444"/>
          <w:sz w:val="28"/>
          <w:shd w:val="clear" w:color="auto" w:fill="FFFFFF"/>
          <w:lang w:val="en-US"/>
        </w:rPr>
        <w:t>The store has approved terminal POS</w:t>
      </w:r>
    </w:p>
    <w:p w:rsidR="00B96FE3" w:rsidRDefault="00B96FE3" w:rsidP="0099693D">
      <w:pPr>
        <w:spacing w:line="240" w:lineRule="auto"/>
        <w:rPr>
          <w:b/>
          <w:color w:val="464444"/>
          <w:sz w:val="28"/>
          <w:shd w:val="clear" w:color="auto" w:fill="FFFFFF"/>
          <w:lang w:val="en-US"/>
        </w:rPr>
      </w:pPr>
    </w:p>
    <w:p w:rsidR="00B96FE3" w:rsidRPr="00B96FE3" w:rsidRDefault="00B96FE3" w:rsidP="0099693D">
      <w:pPr>
        <w:spacing w:line="240" w:lineRule="auto"/>
        <w:rPr>
          <w:b/>
          <w:color w:val="464444"/>
          <w:sz w:val="28"/>
          <w:shd w:val="clear" w:color="auto" w:fill="FFFFFF"/>
          <w:lang w:val="en-US"/>
        </w:rPr>
      </w:pPr>
    </w:p>
    <w:p w:rsidR="0099693D" w:rsidRDefault="00B96FE3" w:rsidP="00F27528">
      <w:pPr>
        <w:spacing w:line="240" w:lineRule="auto"/>
        <w:jc w:val="center"/>
        <w:rPr>
          <w:lang w:val="en-US"/>
        </w:rPr>
      </w:pPr>
      <w:bookmarkStart w:id="0" w:name="_GoBack"/>
      <w:bookmarkEnd w:id="0"/>
      <w:r w:rsidRPr="00B96FE3">
        <w:rPr>
          <w:b/>
          <w:noProof/>
          <w:color w:val="464444"/>
          <w:sz w:val="28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17035" wp14:editId="77EA6403">
                <wp:simplePos x="0" y="0"/>
                <wp:positionH relativeFrom="column">
                  <wp:posOffset>-257175</wp:posOffset>
                </wp:positionH>
                <wp:positionV relativeFrom="paragraph">
                  <wp:posOffset>250825</wp:posOffset>
                </wp:positionV>
                <wp:extent cx="5476875" cy="2314575"/>
                <wp:effectExtent l="114300" t="95250" r="123825" b="161925"/>
                <wp:wrapNone/>
                <wp:docPr id="5" name="Στρογγυλεμένο 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2314575"/>
                        </a:xfrm>
                        <a:prstGeom prst="roundRect">
                          <a:avLst>
                            <a:gd name="adj" fmla="val 27268"/>
                          </a:avLst>
                        </a:prstGeom>
                        <a:noFill/>
                        <a:ln w="76200">
                          <a:solidFill>
                            <a:srgbClr val="00B0F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5BEE1" id="Στρογγυλεμένο ορθογώνιο 5" o:spid="_x0000_s1026" style="position:absolute;margin-left:-20.25pt;margin-top:19.75pt;width:431.25pt;height:18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" filled="f" strokecolor="#00b0f0" strokeweight="6pt">
                <v:stroke joinstyle="miter"/>
                <v:shadow on="t" color="black" opacity="20971f" offset="0,2.2pt"/>
              </v:roundrect>
            </w:pict>
          </mc:Fallback>
        </mc:AlternateContent>
      </w:r>
    </w:p>
    <w:p w:rsidR="00B96FE3" w:rsidRDefault="00B96FE3" w:rsidP="00F27528">
      <w:pPr>
        <w:spacing w:line="240" w:lineRule="auto"/>
        <w:jc w:val="center"/>
        <w:rPr>
          <w:lang w:val="en-US"/>
        </w:rPr>
      </w:pPr>
    </w:p>
    <w:p w:rsidR="00B96FE3" w:rsidRPr="00B96FE3" w:rsidRDefault="00B96FE3" w:rsidP="00B96FE3">
      <w:pPr>
        <w:spacing w:line="240" w:lineRule="auto"/>
        <w:rPr>
          <w:b/>
          <w:color w:val="464444"/>
          <w:sz w:val="28"/>
          <w:shd w:val="clear" w:color="auto" w:fill="FFFFFF"/>
        </w:rPr>
      </w:pPr>
      <w:r w:rsidRPr="00B96FE3">
        <w:rPr>
          <w:b/>
          <w:color w:val="464444"/>
          <w:sz w:val="28"/>
          <w:shd w:val="clear" w:color="auto" w:fill="FFFFFF"/>
        </w:rPr>
        <w:t>Ο καταναλωτής ΔΕΝ έχει υποχρέωση να πληρώσει εάν δεν λάβει</w:t>
      </w:r>
      <w:r w:rsidRPr="00B96FE3">
        <w:rPr>
          <w:b/>
          <w:color w:val="464444"/>
          <w:sz w:val="28"/>
          <w:shd w:val="clear" w:color="auto" w:fill="FFFFFF"/>
        </w:rPr>
        <w:br/>
        <w:t>το νόμιμο παραστατικό στοιχείο (ΑΠΟΔΕΙΞΗ−ΤΙΜΟΛΟΓΙΟ).</w:t>
      </w:r>
    </w:p>
    <w:p w:rsidR="00B96FE3" w:rsidRPr="00B96FE3" w:rsidRDefault="00B96FE3" w:rsidP="00B96FE3">
      <w:pPr>
        <w:spacing w:line="240" w:lineRule="auto"/>
        <w:rPr>
          <w:b/>
          <w:color w:val="464444"/>
          <w:sz w:val="28"/>
          <w:shd w:val="clear" w:color="auto" w:fill="FFFFFF"/>
        </w:rPr>
      </w:pPr>
      <w:r>
        <w:rPr>
          <w:b/>
          <w:noProof/>
          <w:sz w:val="28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184785</wp:posOffset>
                </wp:positionV>
                <wp:extent cx="1390650" cy="1139190"/>
                <wp:effectExtent l="0" t="0" r="0" b="0"/>
                <wp:wrapNone/>
                <wp:docPr id="7" name="Πολλαπλασιασμό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139190"/>
                        </a:xfrm>
                        <a:prstGeom prst="mathMultiply">
                          <a:avLst>
                            <a:gd name="adj1" fmla="val 941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AA126" id="Πολλαπλασιασμός 7" o:spid="_x0000_s1026" style="position:absolute;margin-left:301.5pt;margin-top:14.55pt;width:109.5pt;height:8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0650,113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" path="m300009,315099r67981,-82988l695325,500257,1022660,232111r67981,82988l779969,569595r310672,254496l1022660,907079,695325,638933,367990,907079,300009,824091,610681,569595,300009,315099xe" fillcolor="red" strokecolor="black [3213]" strokeweight="1pt">
                <v:stroke joinstyle="miter"/>
                <v:path arrowok="t" o:connecttype="custom" o:connectlocs="300009,315099;367990,232111;695325,500257;1022660,232111;1090641,315099;779969,569595;1090641,824091;1022660,907079;695325,638933;367990,907079;300009,824091;610681,569595;300009,315099" o:connectangles="0,0,0,0,0,0,0,0,0,0,0,0,0"/>
              </v:shape>
            </w:pict>
          </mc:Fallback>
        </mc:AlternateContent>
      </w:r>
      <w:r w:rsidRPr="00B96FE3">
        <w:rPr>
          <w:b/>
          <w:noProof/>
          <w:sz w:val="28"/>
          <w:lang w:eastAsia="el-GR"/>
        </w:rPr>
        <w:drawing>
          <wp:anchor distT="0" distB="0" distL="114300" distR="114300" simplePos="0" relativeHeight="251664384" behindDoc="0" locked="0" layoutInCell="1" allowOverlap="1" wp14:anchorId="760BC139" wp14:editId="3C008FEF">
            <wp:simplePos x="0" y="0"/>
            <wp:positionH relativeFrom="column">
              <wp:posOffset>3933825</wp:posOffset>
            </wp:positionH>
            <wp:positionV relativeFrom="paragraph">
              <wp:posOffset>226060</wp:posOffset>
            </wp:positionV>
            <wp:extent cx="1139190" cy="1139190"/>
            <wp:effectExtent l="0" t="0" r="3810" b="381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E3">
        <w:rPr>
          <w:b/>
          <w:color w:val="464444"/>
          <w:sz w:val="28"/>
          <w:shd w:val="clear" w:color="auto" w:fill="FFFFFF"/>
        </w:rPr>
        <w:t xml:space="preserve">Το κατάστημα </w:t>
      </w:r>
      <w:r>
        <w:rPr>
          <w:b/>
          <w:color w:val="464444"/>
          <w:sz w:val="28"/>
          <w:shd w:val="clear" w:color="auto" w:fill="FFFFFF"/>
        </w:rPr>
        <w:t xml:space="preserve">ΔΕΝ </w:t>
      </w:r>
      <w:r w:rsidRPr="00B96FE3">
        <w:rPr>
          <w:b/>
          <w:color w:val="464444"/>
          <w:sz w:val="28"/>
          <w:shd w:val="clear" w:color="auto" w:fill="FFFFFF"/>
        </w:rPr>
        <w:t>διαθέτει εγκεκριμένο</w:t>
      </w:r>
      <w:r>
        <w:rPr>
          <w:b/>
          <w:color w:val="464444"/>
          <w:sz w:val="28"/>
          <w:shd w:val="clear" w:color="auto" w:fill="FFFFFF"/>
        </w:rPr>
        <w:br/>
      </w:r>
      <w:r w:rsidRPr="00B96FE3">
        <w:rPr>
          <w:b/>
          <w:color w:val="464444"/>
          <w:sz w:val="28"/>
          <w:shd w:val="clear" w:color="auto" w:fill="FFFFFF"/>
        </w:rPr>
        <w:t xml:space="preserve">τερματικό αποδοχής καρτών </w:t>
      </w:r>
      <w:r w:rsidRPr="00B96FE3">
        <w:rPr>
          <w:b/>
          <w:color w:val="464444"/>
          <w:sz w:val="28"/>
          <w:shd w:val="clear" w:color="auto" w:fill="FFFFFF"/>
          <w:lang w:val="en-US"/>
        </w:rPr>
        <w:t>POS</w:t>
      </w:r>
    </w:p>
    <w:p w:rsidR="00B96FE3" w:rsidRPr="00B96FE3" w:rsidRDefault="00B96FE3" w:rsidP="00B96FE3">
      <w:pPr>
        <w:spacing w:line="240" w:lineRule="auto"/>
        <w:rPr>
          <w:b/>
          <w:color w:val="464444"/>
          <w:sz w:val="28"/>
          <w:shd w:val="clear" w:color="auto" w:fill="FFFFFF"/>
          <w:lang w:val="en-US"/>
        </w:rPr>
      </w:pPr>
      <w:r w:rsidRPr="00B96FE3">
        <w:rPr>
          <w:b/>
          <w:color w:val="464444"/>
          <w:sz w:val="28"/>
          <w:shd w:val="clear" w:color="auto" w:fill="FFFFFF"/>
          <w:lang w:val="en-US"/>
        </w:rPr>
        <w:t xml:space="preserve">Consumer is not obliged to pay if the notice of </w:t>
      </w:r>
      <w:r>
        <w:rPr>
          <w:b/>
          <w:color w:val="464444"/>
          <w:sz w:val="28"/>
          <w:shd w:val="clear" w:color="auto" w:fill="FFFFFF"/>
          <w:lang w:val="en-US"/>
        </w:rPr>
        <w:br/>
      </w:r>
      <w:r w:rsidRPr="00B96FE3">
        <w:rPr>
          <w:b/>
          <w:color w:val="464444"/>
          <w:sz w:val="28"/>
          <w:shd w:val="clear" w:color="auto" w:fill="FFFFFF"/>
          <w:lang w:val="en-US"/>
        </w:rPr>
        <w:t>payment has not been received (RECEIPT−INVOICE)</w:t>
      </w:r>
      <w:r w:rsidRPr="00B96FE3">
        <w:rPr>
          <w:b/>
          <w:noProof/>
          <w:sz w:val="28"/>
          <w:lang w:val="en-US" w:eastAsia="el-GR"/>
        </w:rPr>
        <w:t xml:space="preserve"> </w:t>
      </w:r>
    </w:p>
    <w:p w:rsidR="00B96FE3" w:rsidRPr="00B96FE3" w:rsidRDefault="00B96FE3" w:rsidP="00B96FE3">
      <w:pPr>
        <w:spacing w:line="240" w:lineRule="auto"/>
        <w:rPr>
          <w:b/>
          <w:color w:val="464444"/>
          <w:sz w:val="28"/>
          <w:shd w:val="clear" w:color="auto" w:fill="FFFFFF"/>
          <w:lang w:val="en-US"/>
        </w:rPr>
      </w:pPr>
      <w:r w:rsidRPr="00B96FE3">
        <w:rPr>
          <w:b/>
          <w:color w:val="464444"/>
          <w:sz w:val="28"/>
          <w:shd w:val="clear" w:color="auto" w:fill="FFFFFF"/>
          <w:lang w:val="en-US"/>
        </w:rPr>
        <w:t xml:space="preserve">The store </w:t>
      </w:r>
      <w:r>
        <w:rPr>
          <w:b/>
          <w:color w:val="464444"/>
          <w:sz w:val="28"/>
          <w:shd w:val="clear" w:color="auto" w:fill="FFFFFF"/>
          <w:lang w:val="en-US"/>
        </w:rPr>
        <w:t>do not accept credit cards</w:t>
      </w:r>
    </w:p>
    <w:p w:rsidR="00B96FE3" w:rsidRDefault="00B96FE3" w:rsidP="00F27528">
      <w:pPr>
        <w:spacing w:line="240" w:lineRule="auto"/>
        <w:jc w:val="center"/>
        <w:rPr>
          <w:lang w:val="en-US"/>
        </w:rPr>
      </w:pPr>
    </w:p>
    <w:p w:rsidR="00B96FE3" w:rsidRPr="00F27528" w:rsidRDefault="00B96FE3" w:rsidP="00F27528">
      <w:pPr>
        <w:spacing w:line="240" w:lineRule="auto"/>
        <w:jc w:val="center"/>
        <w:rPr>
          <w:lang w:val="en-US"/>
        </w:rPr>
      </w:pPr>
    </w:p>
    <w:sectPr w:rsidR="00B96FE3" w:rsidRPr="00F27528" w:rsidSect="00B96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28"/>
    <w:rsid w:val="007A2E82"/>
    <w:rsid w:val="0099693D"/>
    <w:rsid w:val="00A26D19"/>
    <w:rsid w:val="00B96FE3"/>
    <w:rsid w:val="00D179BE"/>
    <w:rsid w:val="00F2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6A361-D3EE-4EE4-A4EA-4831485A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A2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8A84-B830-4658-94E2-211E88D0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Alpha ΙΤ S.A.</Company>
  <LinksUpToDate>false</LinksUpToDate>
  <CharactersWithSpaces>635</CharactersWithSpaces>
  <SharedDoc>false</SharedDoc>
  <HyperlinkBase>www.alphait.gr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Πινακίδα Ταμείου</dc:title>
  <dc:subject/>
  <dc:creator>Alpha ΠΛΗΡΟΦΟΡΙΚΗ ΑΕ</dc:creator>
  <cp:keywords>www.alphait.gr</cp:keywords>
  <dc:description>Πινακίδα Ταμείου από την 
Alpha ΠΛΗΡΟΦΟΡΙΚΗ ΑΕ
www.alphait.gr</dc:description>
  <cp:lastModifiedBy>Stathis Grigoriadis</cp:lastModifiedBy>
  <cp:revision>3</cp:revision>
  <cp:lastPrinted>2017-01-31T19:58:00Z</cp:lastPrinted>
  <dcterms:created xsi:type="dcterms:W3CDTF">2017-01-31T11:23:00Z</dcterms:created>
  <dcterms:modified xsi:type="dcterms:W3CDTF">2017-01-31T20:00:00Z</dcterms:modified>
</cp:coreProperties>
</file>